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</w:pPr>
      <w:r w:rsidRPr="005B0F9D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America and European Wars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5B0F9D">
        <w:rPr>
          <w:rFonts w:ascii="TimesNewRomanPS-BoldMT" w:hAnsi="TimesNewRomanPS-BoldMT" w:cs="TimesNewRomanPS-BoldMT"/>
          <w:b/>
          <w:bCs/>
          <w:sz w:val="24"/>
          <w:szCs w:val="24"/>
        </w:rPr>
        <w:t>(Excerpts from Charles Lindbergh’s Speech: September 15, 1939)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B0F9D">
        <w:rPr>
          <w:rFonts w:ascii="TimesNewRomanPSMT" w:hAnsi="TimesNewRomanPSMT" w:cs="TimesNewRomanPSMT"/>
          <w:sz w:val="24"/>
          <w:szCs w:val="24"/>
        </w:rPr>
        <w:t>Source: http://www.charleslindbergh.com/pdf/9_15_39.pdf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B0F9D">
        <w:rPr>
          <w:rFonts w:ascii="TimesNewRomanPSMT" w:hAnsi="TimesNewRomanPSMT" w:cs="TimesNewRomanPSMT"/>
          <w:sz w:val="24"/>
          <w:szCs w:val="24"/>
        </w:rPr>
        <w:t>I speak tonight to those people in the United States of America who feel that the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destiny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of this country does not call for our involvement in European wars.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B0F9D">
        <w:rPr>
          <w:rFonts w:ascii="TimesNewRomanPSMT" w:hAnsi="TimesNewRomanPSMT" w:cs="TimesNewRomanPSMT"/>
          <w:sz w:val="24"/>
          <w:szCs w:val="24"/>
        </w:rPr>
        <w:t>We must band together to prevent the loss of more American lives in these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internal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struggles of Europe. We must keep foreign propaganda from pushing our country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blindly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into another war. Modern war with all its consequences is too tragic and too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devastating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to be approached from anything but a purely American standpoint. We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should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never enter a war unless it is absolutely essential to the future welfare of our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nation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>.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B0F9D">
        <w:rPr>
          <w:rFonts w:ascii="TimesNewRomanPSMT" w:hAnsi="TimesNewRomanPSMT" w:cs="TimesNewRomanPSMT"/>
          <w:sz w:val="24"/>
          <w:szCs w:val="24"/>
        </w:rPr>
        <w:t>No one foresaw the danger ahead of us more clearly than George Washington. He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solemnly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warned the people of America against becoming entangled in European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alliances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>. For over one hundred years, his advice was followed. We established the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Monroe Doctrine for America.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We let other nations fight among themselves. Then, in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B0F9D">
        <w:rPr>
          <w:rFonts w:ascii="TimesNewRomanPSMT" w:hAnsi="TimesNewRomanPSMT" w:cs="TimesNewRomanPSMT"/>
          <w:sz w:val="24"/>
          <w:szCs w:val="24"/>
        </w:rPr>
        <w:t>1917, we entered a European war. This time we were on England’s side, and so were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France and Russia.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Friends and enemies reverse as decades pass – as political doctrines rise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and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fall.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B0F9D">
        <w:rPr>
          <w:rFonts w:ascii="TimesNewRomanPSMT" w:hAnsi="TimesNewRomanPSMT" w:cs="TimesNewRomanPSMT"/>
          <w:sz w:val="24"/>
          <w:szCs w:val="24"/>
        </w:rPr>
        <w:t>The Treaty of Versailles either had to be revised as time passed, or England and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B0F9D">
        <w:rPr>
          <w:rFonts w:ascii="TimesNewRomanPSMT" w:hAnsi="TimesNewRomanPSMT" w:cs="TimesNewRomanPSMT"/>
          <w:sz w:val="24"/>
          <w:szCs w:val="24"/>
        </w:rPr>
        <w:t>France, to be successful, had to keep Germany weak by force. Neither policy was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followed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>; Europe wavered back and forth between the two. As a result, another war has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begun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>, a war which is likely to be far more prostrating than the last, a war which will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again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kill off the best youth of Europe, a war which may even lead to the end of our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Western civilization.</w:t>
      </w:r>
      <w:proofErr w:type="gramEnd"/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B0F9D">
        <w:rPr>
          <w:rFonts w:ascii="TimesNewRomanPSMT" w:hAnsi="TimesNewRomanPSMT" w:cs="TimesNewRomanPSMT"/>
          <w:sz w:val="24"/>
          <w:szCs w:val="24"/>
        </w:rPr>
        <w:t>America has little to gain in another European war. Our safety does not lie in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fighting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European wars. It lies in our own internal strength, in the character of the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American people and of American institutions.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As long as we maintain an Army, a Navy,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and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an Air Force worthy of the name, as long as America does not decay within, we need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fear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no invasion of our country.</w:t>
      </w:r>
      <w:bookmarkStart w:id="0" w:name="_GoBack"/>
      <w:bookmarkEnd w:id="0"/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B0F9D">
        <w:rPr>
          <w:rFonts w:ascii="TimesNewRomanPSMT" w:hAnsi="TimesNewRomanPSMT" w:cs="TimesNewRomanPSMT"/>
          <w:sz w:val="24"/>
          <w:szCs w:val="24"/>
        </w:rPr>
        <w:t>The gift of civilized life must still be carried on. It is more important than the</w:t>
      </w:r>
    </w:p>
    <w:p w:rsidR="005B0F9D" w:rsidRPr="005B0F9D" w:rsidRDefault="005B0F9D" w:rsidP="005B0F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sympathies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>, the friendships, the desires, of any single generation. This is the test before</w:t>
      </w:r>
    </w:p>
    <w:p w:rsidR="00A002AE" w:rsidRPr="005B0F9D" w:rsidRDefault="005B0F9D" w:rsidP="005B0F9D">
      <w:pPr>
        <w:rPr>
          <w:sz w:val="24"/>
          <w:szCs w:val="24"/>
        </w:rPr>
      </w:pPr>
      <w:proofErr w:type="gramStart"/>
      <w:r w:rsidRPr="005B0F9D">
        <w:rPr>
          <w:rFonts w:ascii="TimesNewRomanPSMT" w:hAnsi="TimesNewRomanPSMT" w:cs="TimesNewRomanPSMT"/>
          <w:sz w:val="24"/>
          <w:szCs w:val="24"/>
        </w:rPr>
        <w:t>America now.</w:t>
      </w:r>
      <w:proofErr w:type="gramEnd"/>
      <w:r w:rsidRPr="005B0F9D">
        <w:rPr>
          <w:rFonts w:ascii="TimesNewRomanPSMT" w:hAnsi="TimesNewRomanPSMT" w:cs="TimesNewRomanPSMT"/>
          <w:sz w:val="24"/>
          <w:szCs w:val="24"/>
        </w:rPr>
        <w:t xml:space="preserve"> This is the challenge – to carry on Western civilization.</w:t>
      </w:r>
    </w:p>
    <w:sectPr w:rsidR="00A002AE" w:rsidRPr="005B0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F9D"/>
    <w:rsid w:val="005B0F9D"/>
    <w:rsid w:val="00A0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vjdean</dc:creator>
  <cp:lastModifiedBy>vjdean</cp:lastModifiedBy>
  <cp:revision>1</cp:revision>
  <dcterms:created xsi:type="dcterms:W3CDTF">2014-03-06T20:51:00Z</dcterms:created>
  <dcterms:modified xsi:type="dcterms:W3CDTF">2014-03-06T21:10:00Z</dcterms:modified>
</cp:coreProperties>
</file>